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D70FC" w14:textId="77777777" w:rsidR="00B40641" w:rsidRDefault="00B40641" w:rsidP="00B40641">
      <w:pPr>
        <w:pStyle w:val="Default"/>
        <w:jc w:val="center"/>
        <w:rPr>
          <w:rFonts w:asciiTheme="minorHAnsi" w:hAnsiTheme="minorHAnsi" w:cstheme="minorHAnsi"/>
          <w:bCs/>
          <w:color w:val="auto"/>
          <w:sz w:val="22"/>
          <w:szCs w:val="22"/>
        </w:rPr>
      </w:pPr>
      <w:r w:rsidRPr="0028418D">
        <w:rPr>
          <w:rFonts w:asciiTheme="minorHAnsi" w:hAnsiTheme="minorHAnsi" w:cstheme="minorHAnsi"/>
          <w:bCs/>
          <w:color w:val="auto"/>
          <w:sz w:val="22"/>
          <w:szCs w:val="22"/>
        </w:rPr>
        <w:t>NOTICE OF INTENT TO REQUEST RELEASE OF FUNDS</w:t>
      </w:r>
    </w:p>
    <w:p w14:paraId="5D7B4654" w14:textId="1D940F97" w:rsidR="008C5491" w:rsidRPr="0028418D" w:rsidRDefault="008C5491" w:rsidP="00B40641">
      <w:pPr>
        <w:pStyle w:val="Default"/>
        <w:jc w:val="center"/>
        <w:rPr>
          <w:rFonts w:asciiTheme="minorHAnsi" w:hAnsiTheme="minorHAnsi" w:cstheme="minorHAnsi"/>
          <w:bCs/>
          <w:color w:val="auto"/>
          <w:sz w:val="22"/>
          <w:szCs w:val="22"/>
        </w:rPr>
      </w:pPr>
      <w:r>
        <w:rPr>
          <w:rFonts w:asciiTheme="minorHAnsi" w:hAnsiTheme="minorHAnsi" w:cstheme="minorHAnsi"/>
          <w:bCs/>
          <w:color w:val="auto"/>
          <w:sz w:val="22"/>
          <w:szCs w:val="22"/>
        </w:rPr>
        <w:t>FOR CEST PROJECTS AND PROGRAMS</w:t>
      </w:r>
    </w:p>
    <w:p w14:paraId="7FF9C1BE" w14:textId="77777777" w:rsidR="00B40641" w:rsidRPr="0028418D" w:rsidRDefault="00B40641" w:rsidP="00B40641">
      <w:pPr>
        <w:pStyle w:val="Default"/>
        <w:jc w:val="center"/>
        <w:rPr>
          <w:rFonts w:asciiTheme="minorHAnsi" w:hAnsiTheme="minorHAnsi" w:cstheme="minorHAnsi"/>
          <w:bCs/>
          <w:color w:val="auto"/>
          <w:sz w:val="22"/>
          <w:szCs w:val="22"/>
        </w:rPr>
      </w:pPr>
    </w:p>
    <w:p w14:paraId="2B8A8299" w14:textId="2E12FE75" w:rsidR="00805B80" w:rsidRPr="00342B18" w:rsidRDefault="00482BB4" w:rsidP="00805B80">
      <w:pPr>
        <w:pStyle w:val="Heading2"/>
        <w:rPr>
          <w:rFonts w:asciiTheme="minorHAnsi" w:hAnsiTheme="minorHAnsi" w:cstheme="minorHAnsi"/>
          <w:color w:val="auto"/>
          <w:sz w:val="22"/>
          <w:szCs w:val="22"/>
        </w:rPr>
      </w:pPr>
      <w:r w:rsidRPr="00342B18">
        <w:rPr>
          <w:rFonts w:asciiTheme="minorHAnsi" w:hAnsiTheme="minorHAnsi" w:cstheme="minorHAnsi"/>
          <w:color w:val="auto"/>
          <w:sz w:val="22"/>
          <w:szCs w:val="22"/>
        </w:rPr>
        <w:t xml:space="preserve">Date of Publication: </w:t>
      </w:r>
      <w:r w:rsidR="0097458B" w:rsidRPr="00250AFA">
        <w:rPr>
          <w:rFonts w:asciiTheme="minorHAnsi" w:hAnsiTheme="minorHAnsi" w:cstheme="minorHAnsi"/>
          <w:b/>
          <w:bCs/>
          <w:color w:val="auto"/>
          <w:sz w:val="22"/>
          <w:szCs w:val="22"/>
        </w:rPr>
        <w:t xml:space="preserve">December </w:t>
      </w:r>
      <w:r w:rsidR="00FE2A70">
        <w:rPr>
          <w:rFonts w:asciiTheme="minorHAnsi" w:hAnsiTheme="minorHAnsi" w:cstheme="minorHAnsi"/>
          <w:b/>
          <w:bCs/>
          <w:color w:val="auto"/>
          <w:sz w:val="22"/>
          <w:szCs w:val="22"/>
        </w:rPr>
        <w:t>24</w:t>
      </w:r>
      <w:r w:rsidR="00C34B5B" w:rsidRPr="00250AFA">
        <w:rPr>
          <w:rFonts w:asciiTheme="minorHAnsi" w:hAnsiTheme="minorHAnsi" w:cstheme="minorHAnsi"/>
          <w:b/>
          <w:bCs/>
          <w:color w:val="auto"/>
          <w:sz w:val="22"/>
          <w:szCs w:val="22"/>
        </w:rPr>
        <w:t xml:space="preserve">, </w:t>
      </w:r>
      <w:r w:rsidR="00F953FC" w:rsidRPr="00250AFA">
        <w:rPr>
          <w:rFonts w:asciiTheme="minorHAnsi" w:hAnsiTheme="minorHAnsi" w:cstheme="minorHAnsi"/>
          <w:b/>
          <w:bCs/>
          <w:color w:val="auto"/>
          <w:sz w:val="22"/>
          <w:szCs w:val="22"/>
        </w:rPr>
        <w:t>202</w:t>
      </w:r>
      <w:r w:rsidR="0097458B" w:rsidRPr="00250AFA">
        <w:rPr>
          <w:rFonts w:asciiTheme="minorHAnsi" w:hAnsiTheme="minorHAnsi" w:cstheme="minorHAnsi"/>
          <w:b/>
          <w:bCs/>
          <w:color w:val="auto"/>
          <w:sz w:val="22"/>
          <w:szCs w:val="22"/>
        </w:rPr>
        <w:t>5</w:t>
      </w:r>
    </w:p>
    <w:p w14:paraId="7BC0E2B2" w14:textId="77777777" w:rsidR="00805B80" w:rsidRPr="00342B18" w:rsidRDefault="00805B80" w:rsidP="00805B80">
      <w:pPr>
        <w:rPr>
          <w:rFonts w:asciiTheme="minorHAnsi" w:hAnsiTheme="minorHAnsi" w:cstheme="minorHAnsi"/>
          <w:iCs/>
          <w:sz w:val="22"/>
        </w:rPr>
      </w:pPr>
    </w:p>
    <w:p w14:paraId="31C5D2EE" w14:textId="77777777" w:rsidR="00805B80" w:rsidRPr="00342B18" w:rsidRDefault="00805B80" w:rsidP="00805B80">
      <w:pPr>
        <w:rPr>
          <w:rFonts w:asciiTheme="minorHAnsi" w:hAnsiTheme="minorHAnsi" w:cstheme="minorHAnsi"/>
          <w:iCs/>
          <w:sz w:val="22"/>
        </w:rPr>
      </w:pPr>
      <w:r w:rsidRPr="00342B18">
        <w:rPr>
          <w:rFonts w:asciiTheme="minorHAnsi" w:hAnsiTheme="minorHAnsi" w:cstheme="minorHAnsi"/>
          <w:iCs/>
          <w:sz w:val="22"/>
        </w:rPr>
        <w:t>Jefferson County, acting as the lead county for the North Country HOME Consortium</w:t>
      </w:r>
    </w:p>
    <w:p w14:paraId="0D39CF81" w14:textId="2A967CBE" w:rsidR="00805B80" w:rsidRPr="00342B18" w:rsidRDefault="00805B80" w:rsidP="00805B80">
      <w:pPr>
        <w:rPr>
          <w:rFonts w:asciiTheme="minorHAnsi" w:hAnsiTheme="minorHAnsi" w:cstheme="minorHAnsi"/>
          <w:iCs/>
          <w:sz w:val="22"/>
        </w:rPr>
      </w:pPr>
      <w:r w:rsidRPr="00342B18">
        <w:rPr>
          <w:rFonts w:asciiTheme="minorHAnsi" w:hAnsiTheme="minorHAnsi" w:cstheme="minorHAnsi"/>
          <w:iCs/>
          <w:sz w:val="22"/>
        </w:rPr>
        <w:t>175 Arsenal Street</w:t>
      </w:r>
      <w:r w:rsidR="00B77432" w:rsidRPr="00342B18">
        <w:rPr>
          <w:rFonts w:asciiTheme="minorHAnsi" w:hAnsiTheme="minorHAnsi" w:cstheme="minorHAnsi"/>
          <w:iCs/>
          <w:sz w:val="22"/>
        </w:rPr>
        <w:t xml:space="preserve">, </w:t>
      </w:r>
      <w:r w:rsidRPr="00342B18">
        <w:rPr>
          <w:rFonts w:asciiTheme="minorHAnsi" w:hAnsiTheme="minorHAnsi" w:cstheme="minorHAnsi"/>
          <w:iCs/>
          <w:sz w:val="22"/>
        </w:rPr>
        <w:t>Watertown, NY 13601</w:t>
      </w:r>
      <w:r w:rsidR="00E34563">
        <w:rPr>
          <w:rFonts w:asciiTheme="minorHAnsi" w:hAnsiTheme="minorHAnsi" w:cstheme="minorHAnsi"/>
          <w:iCs/>
          <w:sz w:val="22"/>
        </w:rPr>
        <w:t>;</w:t>
      </w:r>
      <w:r w:rsidR="00B77432" w:rsidRPr="00342B18">
        <w:rPr>
          <w:rFonts w:asciiTheme="minorHAnsi" w:hAnsiTheme="minorHAnsi" w:cstheme="minorHAnsi"/>
          <w:iCs/>
          <w:sz w:val="22"/>
        </w:rPr>
        <w:t xml:space="preserve"> </w:t>
      </w:r>
      <w:r w:rsidRPr="00342B18">
        <w:rPr>
          <w:rFonts w:asciiTheme="minorHAnsi" w:hAnsiTheme="minorHAnsi" w:cstheme="minorHAnsi"/>
          <w:iCs/>
          <w:sz w:val="22"/>
        </w:rPr>
        <w:t>(315)</w:t>
      </w:r>
      <w:r w:rsidR="00230194" w:rsidRPr="00342B18">
        <w:rPr>
          <w:rFonts w:asciiTheme="minorHAnsi" w:hAnsiTheme="minorHAnsi" w:cstheme="minorHAnsi"/>
          <w:iCs/>
          <w:sz w:val="22"/>
        </w:rPr>
        <w:t xml:space="preserve"> </w:t>
      </w:r>
      <w:r w:rsidRPr="00342B18">
        <w:rPr>
          <w:rFonts w:asciiTheme="minorHAnsi" w:hAnsiTheme="minorHAnsi" w:cstheme="minorHAnsi"/>
          <w:iCs/>
          <w:sz w:val="22"/>
        </w:rPr>
        <w:t>785-3144</w:t>
      </w:r>
      <w:r w:rsidR="00E34563">
        <w:rPr>
          <w:rFonts w:asciiTheme="minorHAnsi" w:hAnsiTheme="minorHAnsi" w:cstheme="minorHAnsi"/>
          <w:iCs/>
          <w:sz w:val="22"/>
        </w:rPr>
        <w:t xml:space="preserve">; </w:t>
      </w:r>
      <w:r w:rsidR="00E34563" w:rsidRPr="00E34563">
        <w:rPr>
          <w:rFonts w:asciiTheme="minorHAnsi" w:hAnsiTheme="minorHAnsi" w:cstheme="minorHAnsi"/>
          <w:iCs/>
          <w:sz w:val="22"/>
        </w:rPr>
        <w:t>planning@jeffersoncountyny.gov</w:t>
      </w:r>
    </w:p>
    <w:p w14:paraId="7DDA2F92" w14:textId="77777777" w:rsidR="00B40641" w:rsidRPr="00342B18" w:rsidRDefault="00B40641" w:rsidP="00B40641">
      <w:pPr>
        <w:pStyle w:val="Default"/>
        <w:jc w:val="center"/>
        <w:rPr>
          <w:rFonts w:asciiTheme="minorHAnsi" w:hAnsiTheme="minorHAnsi" w:cstheme="minorHAnsi"/>
          <w:color w:val="auto"/>
          <w:sz w:val="22"/>
          <w:szCs w:val="22"/>
        </w:rPr>
      </w:pPr>
    </w:p>
    <w:p w14:paraId="1BB66E6D" w14:textId="65105773" w:rsidR="008E3B05" w:rsidRDefault="00C75A04" w:rsidP="00902670">
      <w:pPr>
        <w:pStyle w:val="Default"/>
        <w:rPr>
          <w:rFonts w:asciiTheme="minorHAnsi" w:hAnsiTheme="minorHAnsi" w:cstheme="minorHAnsi"/>
          <w:bCs/>
          <w:color w:val="auto"/>
          <w:sz w:val="22"/>
          <w:szCs w:val="22"/>
        </w:rPr>
      </w:pPr>
      <w:r w:rsidRPr="00342B18">
        <w:rPr>
          <w:rFonts w:asciiTheme="minorHAnsi" w:hAnsiTheme="minorHAnsi" w:cstheme="minorHAnsi"/>
          <w:bCs/>
          <w:color w:val="auto"/>
          <w:sz w:val="22"/>
          <w:szCs w:val="22"/>
        </w:rPr>
        <w:t>On or after</w:t>
      </w:r>
      <w:r w:rsidR="00064DC4" w:rsidRPr="00342B18">
        <w:rPr>
          <w:rFonts w:asciiTheme="minorHAnsi" w:hAnsiTheme="minorHAnsi" w:cstheme="minorHAnsi"/>
          <w:bCs/>
          <w:color w:val="auto"/>
          <w:sz w:val="22"/>
          <w:szCs w:val="22"/>
        </w:rPr>
        <w:t xml:space="preserve"> </w:t>
      </w:r>
      <w:r w:rsidR="00FE2A70">
        <w:rPr>
          <w:rFonts w:asciiTheme="minorHAnsi" w:hAnsiTheme="minorHAnsi" w:cstheme="minorHAnsi"/>
          <w:b/>
          <w:color w:val="auto"/>
          <w:sz w:val="22"/>
          <w:szCs w:val="22"/>
        </w:rPr>
        <w:t>January 9</w:t>
      </w:r>
      <w:r w:rsidR="00064DC4" w:rsidRPr="00250AFA">
        <w:rPr>
          <w:rFonts w:asciiTheme="minorHAnsi" w:hAnsiTheme="minorHAnsi" w:cstheme="minorHAnsi"/>
          <w:b/>
          <w:color w:val="auto"/>
          <w:sz w:val="22"/>
          <w:szCs w:val="22"/>
        </w:rPr>
        <w:t>, 202</w:t>
      </w:r>
      <w:r w:rsidR="00FE2A70">
        <w:rPr>
          <w:rFonts w:asciiTheme="minorHAnsi" w:hAnsiTheme="minorHAnsi" w:cstheme="minorHAnsi"/>
          <w:b/>
          <w:color w:val="auto"/>
          <w:sz w:val="22"/>
          <w:szCs w:val="22"/>
        </w:rPr>
        <w:t>6</w:t>
      </w:r>
      <w:r w:rsidR="00FB23B7">
        <w:rPr>
          <w:rFonts w:asciiTheme="minorHAnsi" w:hAnsiTheme="minorHAnsi" w:cstheme="minorHAnsi"/>
          <w:bCs/>
          <w:color w:val="auto"/>
          <w:sz w:val="22"/>
          <w:szCs w:val="22"/>
        </w:rPr>
        <w:t>,</w:t>
      </w:r>
      <w:r w:rsidR="00064DC4" w:rsidRPr="00342B18">
        <w:rPr>
          <w:rFonts w:asciiTheme="minorHAnsi" w:hAnsiTheme="minorHAnsi" w:cstheme="minorHAnsi"/>
          <w:bCs/>
          <w:color w:val="auto"/>
          <w:sz w:val="22"/>
          <w:szCs w:val="22"/>
        </w:rPr>
        <w:t xml:space="preserve"> t</w:t>
      </w:r>
      <w:r w:rsidR="00B40641" w:rsidRPr="00342B18">
        <w:rPr>
          <w:rFonts w:asciiTheme="minorHAnsi" w:hAnsiTheme="minorHAnsi" w:cstheme="minorHAnsi"/>
          <w:bCs/>
          <w:color w:val="auto"/>
          <w:sz w:val="22"/>
          <w:szCs w:val="22"/>
        </w:rPr>
        <w:t xml:space="preserve">he </w:t>
      </w:r>
      <w:r w:rsidR="00805B80" w:rsidRPr="00342B18">
        <w:rPr>
          <w:rFonts w:asciiTheme="minorHAnsi" w:hAnsiTheme="minorHAnsi" w:cstheme="minorHAnsi"/>
          <w:bCs/>
          <w:color w:val="auto"/>
          <w:sz w:val="22"/>
          <w:szCs w:val="22"/>
        </w:rPr>
        <w:t>County of Jefferson</w:t>
      </w:r>
      <w:r w:rsidR="00DE01CE" w:rsidRPr="00342B18">
        <w:rPr>
          <w:rFonts w:asciiTheme="minorHAnsi" w:hAnsiTheme="minorHAnsi" w:cstheme="minorHAnsi"/>
          <w:bCs/>
          <w:color w:val="auto"/>
          <w:sz w:val="22"/>
          <w:szCs w:val="22"/>
        </w:rPr>
        <w:t xml:space="preserve">, </w:t>
      </w:r>
      <w:r w:rsidR="00DE01CE" w:rsidRPr="00342B18">
        <w:rPr>
          <w:rFonts w:asciiTheme="minorHAnsi" w:hAnsiTheme="minorHAnsi" w:cstheme="minorHAnsi"/>
          <w:iCs/>
          <w:color w:val="auto"/>
          <w:sz w:val="22"/>
          <w:szCs w:val="22"/>
        </w:rPr>
        <w:t>acting as the lead county for the North Country HOME Consortium,</w:t>
      </w:r>
      <w:r w:rsidR="00805B80" w:rsidRPr="00342B18">
        <w:rPr>
          <w:rFonts w:asciiTheme="minorHAnsi" w:hAnsiTheme="minorHAnsi" w:cstheme="minorHAnsi"/>
          <w:iCs/>
          <w:color w:val="auto"/>
          <w:sz w:val="22"/>
          <w:szCs w:val="22"/>
        </w:rPr>
        <w:t xml:space="preserve"> </w:t>
      </w:r>
      <w:r w:rsidR="00B40641" w:rsidRPr="00342B18">
        <w:rPr>
          <w:rFonts w:asciiTheme="minorHAnsi" w:hAnsiTheme="minorHAnsi" w:cstheme="minorHAnsi"/>
          <w:bCs/>
          <w:color w:val="auto"/>
          <w:sz w:val="22"/>
          <w:szCs w:val="22"/>
        </w:rPr>
        <w:t xml:space="preserve">will submit a request to the </w:t>
      </w:r>
      <w:r w:rsidR="00805B80" w:rsidRPr="00342B18">
        <w:rPr>
          <w:rFonts w:asciiTheme="minorHAnsi" w:hAnsiTheme="minorHAnsi" w:cstheme="minorHAnsi"/>
          <w:bCs/>
          <w:color w:val="auto"/>
          <w:sz w:val="22"/>
          <w:szCs w:val="22"/>
        </w:rPr>
        <w:t>U</w:t>
      </w:r>
      <w:r w:rsidR="00DE01CE" w:rsidRPr="00342B18">
        <w:rPr>
          <w:rFonts w:asciiTheme="minorHAnsi" w:hAnsiTheme="minorHAnsi" w:cstheme="minorHAnsi"/>
          <w:bCs/>
          <w:color w:val="auto"/>
          <w:sz w:val="22"/>
          <w:szCs w:val="22"/>
        </w:rPr>
        <w:t>.</w:t>
      </w:r>
      <w:r w:rsidR="00805B80" w:rsidRPr="00342B18">
        <w:rPr>
          <w:rFonts w:asciiTheme="minorHAnsi" w:hAnsiTheme="minorHAnsi" w:cstheme="minorHAnsi"/>
          <w:bCs/>
          <w:color w:val="auto"/>
          <w:sz w:val="22"/>
          <w:szCs w:val="22"/>
        </w:rPr>
        <w:t>S</w:t>
      </w:r>
      <w:r w:rsidR="00DE01CE" w:rsidRPr="00342B18">
        <w:rPr>
          <w:rFonts w:asciiTheme="minorHAnsi" w:hAnsiTheme="minorHAnsi" w:cstheme="minorHAnsi"/>
          <w:bCs/>
          <w:color w:val="auto"/>
          <w:sz w:val="22"/>
          <w:szCs w:val="22"/>
        </w:rPr>
        <w:t>.</w:t>
      </w:r>
      <w:r w:rsidR="00805B80" w:rsidRPr="00342B18">
        <w:rPr>
          <w:rFonts w:asciiTheme="minorHAnsi" w:hAnsiTheme="minorHAnsi" w:cstheme="minorHAnsi"/>
          <w:bCs/>
          <w:color w:val="auto"/>
          <w:sz w:val="22"/>
          <w:szCs w:val="22"/>
        </w:rPr>
        <w:t xml:space="preserve"> Department of Housing and Urban Development (</w:t>
      </w:r>
      <w:r w:rsidR="00B40641" w:rsidRPr="00342B18">
        <w:rPr>
          <w:rFonts w:asciiTheme="minorHAnsi" w:hAnsiTheme="minorHAnsi" w:cstheme="minorHAnsi"/>
          <w:iCs/>
          <w:color w:val="auto"/>
          <w:sz w:val="22"/>
          <w:szCs w:val="22"/>
        </w:rPr>
        <w:t>HUD</w:t>
      </w:r>
      <w:r w:rsidR="00805B80" w:rsidRPr="00342B18">
        <w:rPr>
          <w:rFonts w:asciiTheme="minorHAnsi" w:hAnsiTheme="minorHAnsi" w:cstheme="minorHAnsi"/>
          <w:iCs/>
          <w:color w:val="auto"/>
          <w:sz w:val="22"/>
          <w:szCs w:val="22"/>
        </w:rPr>
        <w:t>)</w:t>
      </w:r>
      <w:r w:rsidR="00B40641" w:rsidRPr="00342B18">
        <w:rPr>
          <w:rFonts w:asciiTheme="minorHAnsi" w:hAnsiTheme="minorHAnsi" w:cstheme="minorHAnsi"/>
          <w:iCs/>
          <w:color w:val="auto"/>
          <w:sz w:val="22"/>
          <w:szCs w:val="22"/>
        </w:rPr>
        <w:t xml:space="preserve"> </w:t>
      </w:r>
      <w:r w:rsidR="00B40641" w:rsidRPr="00342B18">
        <w:rPr>
          <w:rFonts w:asciiTheme="minorHAnsi" w:hAnsiTheme="minorHAnsi" w:cstheme="minorHAnsi"/>
          <w:bCs/>
          <w:color w:val="auto"/>
          <w:sz w:val="22"/>
          <w:szCs w:val="22"/>
        </w:rPr>
        <w:t xml:space="preserve">for the release of </w:t>
      </w:r>
      <w:r w:rsidR="00805B80" w:rsidRPr="00342B18">
        <w:rPr>
          <w:rFonts w:asciiTheme="minorHAnsi" w:hAnsiTheme="minorHAnsi" w:cstheme="minorHAnsi"/>
          <w:bCs/>
          <w:color w:val="auto"/>
          <w:sz w:val="22"/>
          <w:szCs w:val="22"/>
        </w:rPr>
        <w:t>Federal funds</w:t>
      </w:r>
      <w:r w:rsidR="00B40641" w:rsidRPr="00342B18">
        <w:rPr>
          <w:rFonts w:asciiTheme="minorHAnsi" w:hAnsiTheme="minorHAnsi" w:cstheme="minorHAnsi"/>
          <w:bCs/>
          <w:color w:val="auto"/>
          <w:sz w:val="22"/>
          <w:szCs w:val="22"/>
        </w:rPr>
        <w:t xml:space="preserve"> under </w:t>
      </w:r>
      <w:r w:rsidR="00805B80" w:rsidRPr="00342B18">
        <w:rPr>
          <w:rFonts w:asciiTheme="minorHAnsi" w:hAnsiTheme="minorHAnsi" w:cstheme="minorHAnsi"/>
          <w:iCs/>
          <w:color w:val="auto"/>
          <w:sz w:val="22"/>
          <w:szCs w:val="22"/>
        </w:rPr>
        <w:t xml:space="preserve">Title II/Subtitle A: HOME Investment Partnership Act of the Cranston-Gonzalez National </w:t>
      </w:r>
      <w:r w:rsidR="00734271" w:rsidRPr="00342B18">
        <w:rPr>
          <w:rFonts w:asciiTheme="minorHAnsi" w:hAnsiTheme="minorHAnsi" w:cstheme="minorHAnsi"/>
          <w:iCs/>
          <w:color w:val="auto"/>
          <w:sz w:val="22"/>
          <w:szCs w:val="22"/>
        </w:rPr>
        <w:t>Affordable Housing Act, as amended through 1998</w:t>
      </w:r>
      <w:r w:rsidR="00B40641" w:rsidRPr="00342B18">
        <w:rPr>
          <w:rFonts w:asciiTheme="minorHAnsi" w:hAnsiTheme="minorHAnsi" w:cstheme="minorHAnsi"/>
          <w:bCs/>
          <w:color w:val="auto"/>
          <w:sz w:val="22"/>
          <w:szCs w:val="22"/>
        </w:rPr>
        <w:t>,</w:t>
      </w:r>
      <w:r w:rsidR="00444D07" w:rsidRPr="00342B18">
        <w:rPr>
          <w:rFonts w:asciiTheme="minorHAnsi" w:hAnsiTheme="minorHAnsi" w:cstheme="minorHAnsi"/>
          <w:bCs/>
          <w:color w:val="auto"/>
          <w:sz w:val="22"/>
          <w:szCs w:val="22"/>
        </w:rPr>
        <w:t xml:space="preserve"> to undertake the following pro</w:t>
      </w:r>
      <w:r w:rsidR="00B17677" w:rsidRPr="00342B18">
        <w:rPr>
          <w:rFonts w:asciiTheme="minorHAnsi" w:hAnsiTheme="minorHAnsi" w:cstheme="minorHAnsi"/>
          <w:bCs/>
          <w:color w:val="auto"/>
          <w:sz w:val="22"/>
          <w:szCs w:val="22"/>
        </w:rPr>
        <w:t>grams</w:t>
      </w:r>
      <w:r w:rsidR="00734271" w:rsidRPr="00342B18">
        <w:rPr>
          <w:rFonts w:asciiTheme="minorHAnsi" w:hAnsiTheme="minorHAnsi" w:cstheme="minorHAnsi"/>
          <w:bCs/>
          <w:color w:val="auto"/>
          <w:sz w:val="22"/>
          <w:szCs w:val="22"/>
        </w:rPr>
        <w:t xml:space="preserve"> whose purpose is to expand the supply of safe, decent and sanitary housing to benefit low and very low income persons in the North Country HOME Consortium area.</w:t>
      </w:r>
      <w:r w:rsidR="0028418D" w:rsidRPr="00342B18">
        <w:rPr>
          <w:rFonts w:asciiTheme="minorHAnsi" w:hAnsiTheme="minorHAnsi" w:cstheme="minorHAnsi"/>
          <w:bCs/>
          <w:color w:val="auto"/>
          <w:sz w:val="22"/>
          <w:szCs w:val="22"/>
        </w:rPr>
        <w:t xml:space="preserve">  </w:t>
      </w:r>
      <w:r w:rsidR="0028418D" w:rsidRPr="00457C1A">
        <w:rPr>
          <w:rFonts w:asciiTheme="minorHAnsi" w:hAnsiTheme="minorHAnsi" w:cstheme="minorHAnsi"/>
          <w:bCs/>
          <w:color w:val="auto"/>
          <w:sz w:val="22"/>
          <w:szCs w:val="22"/>
        </w:rPr>
        <w:t>The proposed activit</w:t>
      </w:r>
      <w:r w:rsidR="00902670" w:rsidRPr="00457C1A">
        <w:rPr>
          <w:rFonts w:asciiTheme="minorHAnsi" w:hAnsiTheme="minorHAnsi" w:cstheme="minorHAnsi"/>
          <w:bCs/>
          <w:color w:val="auto"/>
          <w:sz w:val="22"/>
          <w:szCs w:val="22"/>
        </w:rPr>
        <w:t>y</w:t>
      </w:r>
      <w:r w:rsidR="0028418D" w:rsidRPr="00457C1A">
        <w:rPr>
          <w:rFonts w:asciiTheme="minorHAnsi" w:hAnsiTheme="minorHAnsi" w:cstheme="minorHAnsi"/>
          <w:bCs/>
          <w:color w:val="auto"/>
          <w:sz w:val="22"/>
          <w:szCs w:val="22"/>
        </w:rPr>
        <w:t xml:space="preserve"> </w:t>
      </w:r>
      <w:r w:rsidR="00AF2AB8" w:rsidRPr="00457C1A">
        <w:rPr>
          <w:rFonts w:asciiTheme="minorHAnsi" w:hAnsiTheme="minorHAnsi" w:cstheme="minorHAnsi"/>
          <w:bCs/>
          <w:color w:val="auto"/>
          <w:sz w:val="22"/>
          <w:szCs w:val="22"/>
        </w:rPr>
        <w:t>include</w:t>
      </w:r>
      <w:r w:rsidR="00902670" w:rsidRPr="00457C1A">
        <w:rPr>
          <w:rFonts w:asciiTheme="minorHAnsi" w:hAnsiTheme="minorHAnsi" w:cstheme="minorHAnsi"/>
          <w:bCs/>
          <w:color w:val="auto"/>
          <w:sz w:val="22"/>
          <w:szCs w:val="22"/>
        </w:rPr>
        <w:t>s</w:t>
      </w:r>
      <w:r w:rsidR="0028418D" w:rsidRPr="00457C1A">
        <w:rPr>
          <w:rFonts w:asciiTheme="minorHAnsi" w:hAnsiTheme="minorHAnsi" w:cstheme="minorHAnsi"/>
          <w:bCs/>
          <w:color w:val="auto"/>
          <w:sz w:val="22"/>
          <w:szCs w:val="22"/>
        </w:rPr>
        <w:t xml:space="preserve"> </w:t>
      </w:r>
      <w:r w:rsidR="00902670" w:rsidRPr="00457C1A">
        <w:rPr>
          <w:rFonts w:asciiTheme="minorHAnsi" w:hAnsiTheme="minorHAnsi" w:cstheme="minorHAnsi"/>
          <w:bCs/>
          <w:color w:val="auto"/>
          <w:sz w:val="22"/>
          <w:szCs w:val="22"/>
        </w:rPr>
        <w:t>North Jefferson Improvement Association</w:t>
      </w:r>
      <w:r w:rsidR="00946209" w:rsidRPr="00457C1A">
        <w:rPr>
          <w:rFonts w:asciiTheme="minorHAnsi" w:hAnsiTheme="minorHAnsi" w:cstheme="minorHAnsi"/>
          <w:bCs/>
          <w:color w:val="auto"/>
          <w:sz w:val="22"/>
          <w:szCs w:val="22"/>
        </w:rPr>
        <w:t xml:space="preserve"> as Property Manager, to</w:t>
      </w:r>
      <w:r w:rsidR="00902670" w:rsidRPr="00457C1A">
        <w:rPr>
          <w:rFonts w:asciiTheme="minorHAnsi" w:hAnsiTheme="minorHAnsi" w:cstheme="minorHAnsi"/>
          <w:bCs/>
          <w:color w:val="auto"/>
          <w:sz w:val="22"/>
          <w:szCs w:val="22"/>
        </w:rPr>
        <w:t xml:space="preserve"> administer</w:t>
      </w:r>
      <w:r w:rsidR="00946209" w:rsidRPr="00457C1A">
        <w:rPr>
          <w:rFonts w:asciiTheme="minorHAnsi" w:hAnsiTheme="minorHAnsi" w:cstheme="minorHAnsi"/>
          <w:bCs/>
          <w:color w:val="auto"/>
          <w:sz w:val="22"/>
          <w:szCs w:val="22"/>
        </w:rPr>
        <w:t xml:space="preserve"> and oversee</w:t>
      </w:r>
      <w:r w:rsidR="00902670" w:rsidRPr="00457C1A">
        <w:rPr>
          <w:rFonts w:asciiTheme="minorHAnsi" w:hAnsiTheme="minorHAnsi" w:cstheme="minorHAnsi"/>
          <w:bCs/>
          <w:color w:val="auto"/>
          <w:sz w:val="22"/>
          <w:szCs w:val="22"/>
        </w:rPr>
        <w:t xml:space="preserve"> all aspects of the rental rehab</w:t>
      </w:r>
      <w:r w:rsidR="00F845A2" w:rsidRPr="00457C1A">
        <w:rPr>
          <w:rFonts w:asciiTheme="minorHAnsi" w:hAnsiTheme="minorHAnsi" w:cstheme="minorHAnsi"/>
          <w:bCs/>
          <w:color w:val="auto"/>
          <w:sz w:val="22"/>
          <w:szCs w:val="22"/>
        </w:rPr>
        <w:t>ilitation</w:t>
      </w:r>
      <w:r w:rsidR="00902670" w:rsidRPr="00457C1A">
        <w:rPr>
          <w:rFonts w:asciiTheme="minorHAnsi" w:hAnsiTheme="minorHAnsi" w:cstheme="minorHAnsi"/>
          <w:bCs/>
          <w:color w:val="auto"/>
          <w:sz w:val="22"/>
          <w:szCs w:val="22"/>
        </w:rPr>
        <w:t xml:space="preserve"> project ($248,000), from rehabilitation to grant administration, to replace the roof and water heater for the two-story, 24-unit Kamargo apartment building located in Black River, NY.</w:t>
      </w:r>
      <w:r w:rsidR="00902670">
        <w:rPr>
          <w:rFonts w:asciiTheme="minorHAnsi" w:hAnsiTheme="minorHAnsi" w:cstheme="minorHAnsi"/>
          <w:bCs/>
          <w:color w:val="auto"/>
          <w:sz w:val="22"/>
          <w:szCs w:val="22"/>
        </w:rPr>
        <w:t xml:space="preserve"> </w:t>
      </w:r>
    </w:p>
    <w:p w14:paraId="7FE8D16E" w14:textId="77777777" w:rsidR="00902670" w:rsidRPr="00902670" w:rsidRDefault="00902670" w:rsidP="00902670">
      <w:pPr>
        <w:pStyle w:val="Default"/>
        <w:rPr>
          <w:rFonts w:asciiTheme="minorHAnsi" w:hAnsiTheme="minorHAnsi" w:cstheme="minorHAnsi"/>
          <w:bCs/>
          <w:color w:val="auto"/>
          <w:sz w:val="22"/>
          <w:szCs w:val="22"/>
        </w:rPr>
      </w:pPr>
    </w:p>
    <w:p w14:paraId="40B70C56" w14:textId="62B12C35" w:rsidR="008E3B05" w:rsidRPr="00342B18" w:rsidRDefault="008E3B05" w:rsidP="008E3B05">
      <w:pPr>
        <w:pStyle w:val="Heading3"/>
        <w:rPr>
          <w:rFonts w:asciiTheme="minorHAnsi" w:hAnsiTheme="minorHAnsi" w:cstheme="minorHAnsi"/>
          <w:color w:val="auto"/>
          <w:sz w:val="22"/>
          <w:szCs w:val="22"/>
        </w:rPr>
      </w:pPr>
      <w:r w:rsidRPr="00342B18">
        <w:rPr>
          <w:rFonts w:asciiTheme="minorHAnsi" w:hAnsiTheme="minorHAnsi" w:cstheme="minorHAnsi"/>
          <w:bCs/>
          <w:color w:val="auto"/>
          <w:sz w:val="22"/>
          <w:szCs w:val="22"/>
        </w:rPr>
        <w:t>The activit</w:t>
      </w:r>
      <w:r w:rsidR="007D2828">
        <w:rPr>
          <w:rFonts w:asciiTheme="minorHAnsi" w:hAnsiTheme="minorHAnsi" w:cstheme="minorHAnsi"/>
          <w:bCs/>
          <w:color w:val="auto"/>
          <w:sz w:val="22"/>
          <w:szCs w:val="22"/>
        </w:rPr>
        <w:t xml:space="preserve">y </w:t>
      </w:r>
      <w:r w:rsidRPr="00342B18">
        <w:rPr>
          <w:rFonts w:asciiTheme="minorHAnsi" w:hAnsiTheme="minorHAnsi" w:cstheme="minorHAnsi"/>
          <w:bCs/>
          <w:color w:val="auto"/>
          <w:sz w:val="22"/>
          <w:szCs w:val="22"/>
        </w:rPr>
        <w:t xml:space="preserve">proposed </w:t>
      </w:r>
      <w:r w:rsidR="007D2828">
        <w:rPr>
          <w:rFonts w:asciiTheme="minorHAnsi" w:hAnsiTheme="minorHAnsi" w:cstheme="minorHAnsi"/>
          <w:iCs/>
          <w:color w:val="auto"/>
          <w:sz w:val="22"/>
          <w:szCs w:val="22"/>
        </w:rPr>
        <w:t xml:space="preserve">is </w:t>
      </w:r>
      <w:r w:rsidR="007D2828" w:rsidRPr="00946209">
        <w:rPr>
          <w:rFonts w:asciiTheme="minorHAnsi" w:hAnsiTheme="minorHAnsi" w:cstheme="minorHAnsi"/>
          <w:iCs/>
          <w:color w:val="auto"/>
          <w:sz w:val="22"/>
          <w:szCs w:val="22"/>
        </w:rPr>
        <w:t>Categorically Excluded Subject to Section 58.5</w:t>
      </w:r>
      <w:r w:rsidRPr="00946209">
        <w:rPr>
          <w:rFonts w:asciiTheme="minorHAnsi" w:hAnsiTheme="minorHAnsi" w:cstheme="minorHAnsi"/>
          <w:iCs/>
          <w:color w:val="auto"/>
          <w:sz w:val="22"/>
          <w:szCs w:val="22"/>
        </w:rPr>
        <w:t xml:space="preserve"> under HUD regulations at 24 CFR Part 58</w:t>
      </w:r>
      <w:r w:rsidR="00FE2A70" w:rsidRPr="00946209">
        <w:rPr>
          <w:rFonts w:asciiTheme="minorHAnsi" w:hAnsiTheme="minorHAnsi" w:cstheme="minorHAnsi"/>
          <w:iCs/>
          <w:color w:val="auto"/>
          <w:sz w:val="22"/>
          <w:szCs w:val="22"/>
        </w:rPr>
        <w:t>.35 (a)</w:t>
      </w:r>
      <w:r w:rsidRPr="00946209">
        <w:rPr>
          <w:rFonts w:asciiTheme="minorHAnsi" w:hAnsiTheme="minorHAnsi" w:cstheme="minorHAnsi"/>
          <w:iCs/>
          <w:color w:val="auto"/>
          <w:sz w:val="22"/>
          <w:szCs w:val="22"/>
        </w:rPr>
        <w:t xml:space="preserve"> from National Environmental Policy Act (NEPA) requirements per 24 CFR Part 58.</w:t>
      </w:r>
      <w:r w:rsidR="00444D07" w:rsidRPr="00946209">
        <w:rPr>
          <w:rFonts w:asciiTheme="minorHAnsi" w:hAnsiTheme="minorHAnsi" w:cstheme="minorHAnsi"/>
          <w:iCs/>
          <w:color w:val="auto"/>
          <w:sz w:val="22"/>
          <w:szCs w:val="22"/>
        </w:rPr>
        <w:t>3</w:t>
      </w:r>
      <w:r w:rsidRPr="00946209">
        <w:rPr>
          <w:rFonts w:asciiTheme="minorHAnsi" w:hAnsiTheme="minorHAnsi" w:cstheme="minorHAnsi"/>
          <w:iCs/>
          <w:color w:val="auto"/>
          <w:sz w:val="22"/>
          <w:szCs w:val="22"/>
        </w:rPr>
        <w:t>5(a)(3)(</w:t>
      </w:r>
      <w:proofErr w:type="spellStart"/>
      <w:r w:rsidRPr="00946209">
        <w:rPr>
          <w:rFonts w:asciiTheme="minorHAnsi" w:hAnsiTheme="minorHAnsi" w:cstheme="minorHAnsi"/>
          <w:iCs/>
          <w:color w:val="auto"/>
          <w:sz w:val="22"/>
          <w:szCs w:val="22"/>
        </w:rPr>
        <w:t>i</w:t>
      </w:r>
      <w:proofErr w:type="spellEnd"/>
      <w:r w:rsidRPr="00946209">
        <w:rPr>
          <w:rFonts w:asciiTheme="minorHAnsi" w:hAnsiTheme="minorHAnsi" w:cstheme="minorHAnsi"/>
          <w:iCs/>
          <w:color w:val="auto"/>
          <w:sz w:val="22"/>
          <w:szCs w:val="22"/>
        </w:rPr>
        <w:t>)</w:t>
      </w:r>
      <w:r w:rsidR="008D30BA" w:rsidRPr="00946209">
        <w:rPr>
          <w:rFonts w:asciiTheme="minorHAnsi" w:hAnsiTheme="minorHAnsi" w:cstheme="minorHAnsi"/>
          <w:iCs/>
          <w:color w:val="auto"/>
          <w:sz w:val="22"/>
          <w:szCs w:val="22"/>
        </w:rPr>
        <w:t xml:space="preserve"> and 58.35(a)(3)(ii)</w:t>
      </w:r>
      <w:r w:rsidRPr="00946209">
        <w:rPr>
          <w:rFonts w:asciiTheme="minorHAnsi" w:hAnsiTheme="minorHAnsi" w:cstheme="minorHAnsi"/>
          <w:iCs/>
          <w:color w:val="auto"/>
          <w:sz w:val="22"/>
          <w:szCs w:val="22"/>
        </w:rPr>
        <w:t>.</w:t>
      </w:r>
      <w:r w:rsidRPr="00342B18">
        <w:rPr>
          <w:rFonts w:asciiTheme="minorHAnsi" w:hAnsiTheme="minorHAnsi" w:cstheme="minorHAnsi"/>
          <w:iCs/>
          <w:color w:val="auto"/>
          <w:sz w:val="22"/>
          <w:szCs w:val="22"/>
        </w:rPr>
        <w:t xml:space="preserve"> </w:t>
      </w:r>
      <w:r w:rsidRPr="00342B18">
        <w:rPr>
          <w:rFonts w:asciiTheme="minorHAnsi" w:hAnsiTheme="minorHAnsi" w:cstheme="minorHAnsi"/>
          <w:bCs/>
          <w:color w:val="auto"/>
          <w:sz w:val="22"/>
          <w:szCs w:val="22"/>
        </w:rPr>
        <w:t xml:space="preserve">An Environmental Review Record (ERR) that documents the environmental determinations for </w:t>
      </w:r>
      <w:r w:rsidR="003C04D0">
        <w:rPr>
          <w:rFonts w:asciiTheme="minorHAnsi" w:hAnsiTheme="minorHAnsi" w:cstheme="minorHAnsi"/>
          <w:bCs/>
          <w:color w:val="auto"/>
          <w:sz w:val="22"/>
          <w:szCs w:val="22"/>
        </w:rPr>
        <w:t>this</w:t>
      </w:r>
      <w:r w:rsidRPr="00342B18">
        <w:rPr>
          <w:rFonts w:asciiTheme="minorHAnsi" w:hAnsiTheme="minorHAnsi" w:cstheme="minorHAnsi"/>
          <w:bCs/>
          <w:color w:val="auto"/>
          <w:sz w:val="22"/>
          <w:szCs w:val="22"/>
        </w:rPr>
        <w:t xml:space="preserve"> project is on file at </w:t>
      </w:r>
      <w:r w:rsidRPr="00342B18">
        <w:rPr>
          <w:rFonts w:asciiTheme="minorHAnsi" w:hAnsiTheme="minorHAnsi" w:cstheme="minorHAnsi"/>
          <w:color w:val="auto"/>
          <w:sz w:val="22"/>
          <w:szCs w:val="22"/>
        </w:rPr>
        <w:t>Jefferson County Department of Planning, 175 Arsenal Street, Watertown, NY</w:t>
      </w:r>
      <w:r w:rsidRPr="00342B18">
        <w:rPr>
          <w:rFonts w:asciiTheme="minorHAnsi" w:hAnsiTheme="minorHAnsi" w:cstheme="minorHAnsi"/>
          <w:iCs/>
          <w:color w:val="auto"/>
          <w:sz w:val="22"/>
          <w:szCs w:val="22"/>
        </w:rPr>
        <w:t xml:space="preserve"> </w:t>
      </w:r>
      <w:r w:rsidRPr="00342B18">
        <w:rPr>
          <w:rFonts w:asciiTheme="minorHAnsi" w:hAnsiTheme="minorHAnsi" w:cstheme="minorHAnsi"/>
          <w:color w:val="auto"/>
          <w:sz w:val="22"/>
          <w:szCs w:val="22"/>
        </w:rPr>
        <w:t xml:space="preserve">and may be examined or copied </w:t>
      </w:r>
      <w:r w:rsidR="00FA2AE5" w:rsidRPr="00342B18">
        <w:rPr>
          <w:rFonts w:asciiTheme="minorHAnsi" w:hAnsiTheme="minorHAnsi" w:cstheme="minorHAnsi"/>
          <w:color w:val="auto"/>
          <w:sz w:val="22"/>
          <w:szCs w:val="22"/>
        </w:rPr>
        <w:t>on weekdays from</w:t>
      </w:r>
      <w:r w:rsidRPr="00342B18">
        <w:rPr>
          <w:rFonts w:asciiTheme="minorHAnsi" w:hAnsiTheme="minorHAnsi" w:cstheme="minorHAnsi"/>
          <w:color w:val="auto"/>
          <w:sz w:val="22"/>
          <w:szCs w:val="22"/>
        </w:rPr>
        <w:t xml:space="preserve"> 9 A.M to </w:t>
      </w:r>
      <w:r w:rsidR="006826CD" w:rsidRPr="00342B18">
        <w:rPr>
          <w:rFonts w:asciiTheme="minorHAnsi" w:hAnsiTheme="minorHAnsi" w:cstheme="minorHAnsi"/>
          <w:color w:val="auto"/>
          <w:sz w:val="22"/>
          <w:szCs w:val="22"/>
        </w:rPr>
        <w:t>5</w:t>
      </w:r>
      <w:r w:rsidRPr="00342B18">
        <w:rPr>
          <w:rFonts w:asciiTheme="minorHAnsi" w:hAnsiTheme="minorHAnsi" w:cstheme="minorHAnsi"/>
          <w:color w:val="auto"/>
          <w:sz w:val="22"/>
          <w:szCs w:val="22"/>
        </w:rPr>
        <w:t xml:space="preserve"> P.M.</w:t>
      </w:r>
      <w:r w:rsidR="00DE01CE" w:rsidRPr="00342B18">
        <w:rPr>
          <w:rFonts w:asciiTheme="minorHAnsi" w:hAnsiTheme="minorHAnsi" w:cstheme="minorHAnsi"/>
          <w:color w:val="auto"/>
          <w:sz w:val="22"/>
          <w:szCs w:val="22"/>
        </w:rPr>
        <w:t xml:space="preserve">  </w:t>
      </w:r>
    </w:p>
    <w:p w14:paraId="496116AF" w14:textId="77777777" w:rsidR="00EB5B4A" w:rsidRPr="00342B18" w:rsidRDefault="00EB5B4A" w:rsidP="00234FA7">
      <w:pPr>
        <w:pStyle w:val="Default"/>
        <w:rPr>
          <w:rFonts w:asciiTheme="minorHAnsi" w:hAnsiTheme="minorHAnsi" w:cstheme="minorHAnsi"/>
          <w:color w:val="auto"/>
          <w:sz w:val="22"/>
          <w:szCs w:val="22"/>
        </w:rPr>
      </w:pPr>
    </w:p>
    <w:p w14:paraId="2CB01071" w14:textId="10F22309" w:rsidR="00B40641" w:rsidRPr="00342B18" w:rsidRDefault="00B40641" w:rsidP="00234FA7">
      <w:pPr>
        <w:pStyle w:val="Default"/>
        <w:rPr>
          <w:rFonts w:asciiTheme="minorHAnsi" w:hAnsiTheme="minorHAnsi" w:cstheme="minorHAnsi"/>
          <w:bCs/>
          <w:color w:val="auto"/>
          <w:sz w:val="22"/>
          <w:szCs w:val="22"/>
        </w:rPr>
      </w:pPr>
      <w:r w:rsidRPr="00342B18">
        <w:rPr>
          <w:rFonts w:asciiTheme="minorHAnsi" w:hAnsiTheme="minorHAnsi" w:cstheme="minorHAnsi"/>
          <w:bCs/>
          <w:color w:val="auto"/>
          <w:sz w:val="22"/>
          <w:szCs w:val="22"/>
        </w:rPr>
        <w:t>PUBLIC COMMENTS</w:t>
      </w:r>
      <w:r w:rsidR="00234FA7" w:rsidRPr="00342B18">
        <w:rPr>
          <w:rFonts w:asciiTheme="minorHAnsi" w:hAnsiTheme="minorHAnsi" w:cstheme="minorHAnsi"/>
          <w:bCs/>
          <w:color w:val="auto"/>
          <w:sz w:val="22"/>
          <w:szCs w:val="22"/>
        </w:rPr>
        <w:t xml:space="preserve">: </w:t>
      </w:r>
      <w:r w:rsidRPr="00342B18">
        <w:rPr>
          <w:rFonts w:asciiTheme="minorHAnsi" w:hAnsiTheme="minorHAnsi" w:cstheme="minorHAnsi"/>
          <w:bCs/>
          <w:color w:val="auto"/>
          <w:sz w:val="22"/>
          <w:szCs w:val="22"/>
        </w:rPr>
        <w:t xml:space="preserve">Any individual, group, or agency may submit written comments on the ERR to the </w:t>
      </w:r>
      <w:r w:rsidR="004A7F91" w:rsidRPr="00342B18">
        <w:rPr>
          <w:rFonts w:asciiTheme="minorHAnsi" w:hAnsiTheme="minorHAnsi" w:cstheme="minorHAnsi"/>
          <w:bCs/>
          <w:color w:val="auto"/>
          <w:sz w:val="22"/>
          <w:szCs w:val="22"/>
        </w:rPr>
        <w:t xml:space="preserve">Jefferson County Planning </w:t>
      </w:r>
      <w:r w:rsidR="00330693" w:rsidRPr="00342B18">
        <w:rPr>
          <w:rFonts w:asciiTheme="minorHAnsi" w:hAnsiTheme="minorHAnsi" w:cstheme="minorHAnsi"/>
          <w:bCs/>
          <w:color w:val="auto"/>
          <w:sz w:val="22"/>
          <w:szCs w:val="22"/>
        </w:rPr>
        <w:t xml:space="preserve">Department </w:t>
      </w:r>
      <w:r w:rsidR="004A7F91" w:rsidRPr="00342B18">
        <w:rPr>
          <w:rFonts w:asciiTheme="minorHAnsi" w:hAnsiTheme="minorHAnsi" w:cstheme="minorHAnsi"/>
          <w:bCs/>
          <w:color w:val="auto"/>
          <w:sz w:val="22"/>
          <w:szCs w:val="22"/>
        </w:rPr>
        <w:t>at the address above</w:t>
      </w:r>
      <w:r w:rsidR="008E3B05" w:rsidRPr="00342B18">
        <w:rPr>
          <w:rStyle w:val="Hyperlink"/>
          <w:rFonts w:asciiTheme="minorHAnsi" w:hAnsiTheme="minorHAnsi" w:cstheme="minorHAnsi"/>
          <w:bCs/>
          <w:sz w:val="22"/>
          <w:szCs w:val="22"/>
          <w:u w:val="none"/>
        </w:rPr>
        <w:t>.</w:t>
      </w:r>
      <w:r w:rsidR="000D7944" w:rsidRPr="00342B18">
        <w:rPr>
          <w:rFonts w:asciiTheme="minorHAnsi" w:hAnsiTheme="minorHAnsi" w:cstheme="minorHAnsi"/>
          <w:bCs/>
          <w:color w:val="auto"/>
          <w:sz w:val="22"/>
          <w:szCs w:val="22"/>
        </w:rPr>
        <w:t xml:space="preserve"> </w:t>
      </w:r>
      <w:r w:rsidRPr="00342B18">
        <w:rPr>
          <w:rFonts w:asciiTheme="minorHAnsi" w:hAnsiTheme="minorHAnsi" w:cstheme="minorHAnsi"/>
          <w:bCs/>
          <w:color w:val="auto"/>
          <w:sz w:val="22"/>
          <w:szCs w:val="22"/>
        </w:rPr>
        <w:t xml:space="preserve">All comments </w:t>
      </w:r>
      <w:r w:rsidRPr="00250AFA">
        <w:rPr>
          <w:rFonts w:asciiTheme="minorHAnsi" w:hAnsiTheme="minorHAnsi" w:cstheme="minorHAnsi"/>
          <w:bCs/>
          <w:color w:val="auto"/>
          <w:sz w:val="22"/>
          <w:szCs w:val="22"/>
        </w:rPr>
        <w:t xml:space="preserve">received by </w:t>
      </w:r>
      <w:r w:rsidR="008D30BA">
        <w:rPr>
          <w:rFonts w:asciiTheme="minorHAnsi" w:hAnsiTheme="minorHAnsi" w:cstheme="minorHAnsi"/>
          <w:b/>
          <w:color w:val="auto"/>
          <w:sz w:val="22"/>
          <w:szCs w:val="22"/>
        </w:rPr>
        <w:t>January</w:t>
      </w:r>
      <w:r w:rsidR="006052F4" w:rsidRPr="00250AFA">
        <w:rPr>
          <w:rFonts w:asciiTheme="minorHAnsi" w:hAnsiTheme="minorHAnsi" w:cstheme="minorHAnsi"/>
          <w:b/>
          <w:color w:val="auto"/>
          <w:sz w:val="22"/>
          <w:szCs w:val="22"/>
        </w:rPr>
        <w:t xml:space="preserve"> </w:t>
      </w:r>
      <w:r w:rsidR="00FE2A70">
        <w:rPr>
          <w:rFonts w:asciiTheme="minorHAnsi" w:hAnsiTheme="minorHAnsi" w:cstheme="minorHAnsi"/>
          <w:b/>
          <w:color w:val="auto"/>
          <w:sz w:val="22"/>
          <w:szCs w:val="22"/>
        </w:rPr>
        <w:t>1</w:t>
      </w:r>
      <w:r w:rsidR="006D4915" w:rsidRPr="00250AFA">
        <w:rPr>
          <w:rFonts w:asciiTheme="minorHAnsi" w:hAnsiTheme="minorHAnsi" w:cstheme="minorHAnsi"/>
          <w:b/>
          <w:color w:val="auto"/>
          <w:sz w:val="22"/>
          <w:szCs w:val="22"/>
        </w:rPr>
        <w:t>,</w:t>
      </w:r>
      <w:r w:rsidR="00CB5864" w:rsidRPr="00250AFA">
        <w:rPr>
          <w:rFonts w:asciiTheme="minorHAnsi" w:hAnsiTheme="minorHAnsi" w:cstheme="minorHAnsi"/>
          <w:b/>
          <w:color w:val="auto"/>
          <w:sz w:val="22"/>
          <w:szCs w:val="22"/>
        </w:rPr>
        <w:t xml:space="preserve"> </w:t>
      </w:r>
      <w:r w:rsidR="00F96C14" w:rsidRPr="00250AFA">
        <w:rPr>
          <w:rFonts w:asciiTheme="minorHAnsi" w:hAnsiTheme="minorHAnsi" w:cstheme="minorHAnsi"/>
          <w:b/>
          <w:color w:val="auto"/>
          <w:sz w:val="22"/>
          <w:szCs w:val="22"/>
        </w:rPr>
        <w:t>202</w:t>
      </w:r>
      <w:r w:rsidR="00FE2A70">
        <w:rPr>
          <w:rFonts w:asciiTheme="minorHAnsi" w:hAnsiTheme="minorHAnsi" w:cstheme="minorHAnsi"/>
          <w:b/>
          <w:color w:val="auto"/>
          <w:sz w:val="22"/>
          <w:szCs w:val="22"/>
        </w:rPr>
        <w:t>6</w:t>
      </w:r>
      <w:r w:rsidR="00F96C14" w:rsidRPr="00250AFA">
        <w:rPr>
          <w:rFonts w:asciiTheme="minorHAnsi" w:hAnsiTheme="minorHAnsi" w:cstheme="minorHAnsi"/>
          <w:bCs/>
          <w:color w:val="auto"/>
          <w:sz w:val="22"/>
          <w:szCs w:val="22"/>
        </w:rPr>
        <w:t>,</w:t>
      </w:r>
      <w:r w:rsidRPr="00342B18">
        <w:rPr>
          <w:rFonts w:asciiTheme="minorHAnsi" w:hAnsiTheme="minorHAnsi" w:cstheme="minorHAnsi"/>
          <w:iCs/>
          <w:color w:val="auto"/>
          <w:sz w:val="22"/>
          <w:szCs w:val="22"/>
        </w:rPr>
        <w:t xml:space="preserve"> </w:t>
      </w:r>
      <w:r w:rsidRPr="00342B18">
        <w:rPr>
          <w:rFonts w:asciiTheme="minorHAnsi" w:hAnsiTheme="minorHAnsi" w:cstheme="minorHAnsi"/>
          <w:bCs/>
          <w:color w:val="auto"/>
          <w:sz w:val="22"/>
          <w:szCs w:val="22"/>
        </w:rPr>
        <w:t xml:space="preserve">will be considered by the </w:t>
      </w:r>
      <w:r w:rsidR="00330693" w:rsidRPr="00342B18">
        <w:rPr>
          <w:rFonts w:asciiTheme="minorHAnsi" w:hAnsiTheme="minorHAnsi" w:cstheme="minorHAnsi"/>
          <w:bCs/>
          <w:color w:val="auto"/>
          <w:sz w:val="22"/>
          <w:szCs w:val="22"/>
        </w:rPr>
        <w:t xml:space="preserve">Jefferson County </w:t>
      </w:r>
      <w:r w:rsidR="004A7F91" w:rsidRPr="00342B18">
        <w:rPr>
          <w:rFonts w:asciiTheme="minorHAnsi" w:hAnsiTheme="minorHAnsi" w:cstheme="minorHAnsi"/>
          <w:bCs/>
          <w:color w:val="auto"/>
          <w:sz w:val="22"/>
          <w:szCs w:val="22"/>
        </w:rPr>
        <w:t xml:space="preserve">Planning </w:t>
      </w:r>
      <w:r w:rsidR="00330693" w:rsidRPr="00342B18">
        <w:rPr>
          <w:rFonts w:asciiTheme="minorHAnsi" w:hAnsiTheme="minorHAnsi" w:cstheme="minorHAnsi"/>
          <w:bCs/>
          <w:color w:val="auto"/>
          <w:sz w:val="22"/>
          <w:szCs w:val="22"/>
        </w:rPr>
        <w:t xml:space="preserve">Department </w:t>
      </w:r>
      <w:r w:rsidRPr="00342B18">
        <w:rPr>
          <w:rFonts w:asciiTheme="minorHAnsi" w:hAnsiTheme="minorHAnsi" w:cstheme="minorHAnsi"/>
          <w:bCs/>
          <w:color w:val="auto"/>
          <w:sz w:val="22"/>
          <w:szCs w:val="22"/>
        </w:rPr>
        <w:t xml:space="preserve">prior to authorizing submission of a request for release of funds. </w:t>
      </w:r>
    </w:p>
    <w:p w14:paraId="797382DC" w14:textId="77777777" w:rsidR="00B40641" w:rsidRPr="00342B18" w:rsidRDefault="00B40641" w:rsidP="00234FA7">
      <w:pPr>
        <w:pStyle w:val="Default"/>
        <w:rPr>
          <w:rFonts w:asciiTheme="minorHAnsi" w:hAnsiTheme="minorHAnsi" w:cstheme="minorHAnsi"/>
          <w:color w:val="auto"/>
          <w:sz w:val="22"/>
          <w:szCs w:val="22"/>
        </w:rPr>
      </w:pPr>
    </w:p>
    <w:p w14:paraId="5F701A85" w14:textId="77777777" w:rsidR="00B40641" w:rsidRPr="00234FA7" w:rsidRDefault="002A2E03" w:rsidP="00234FA7">
      <w:pPr>
        <w:pStyle w:val="Default"/>
        <w:rPr>
          <w:rFonts w:asciiTheme="minorHAnsi" w:hAnsiTheme="minorHAnsi" w:cstheme="minorHAnsi"/>
          <w:bCs/>
          <w:color w:val="auto"/>
          <w:sz w:val="22"/>
          <w:szCs w:val="22"/>
        </w:rPr>
      </w:pPr>
      <w:r w:rsidRPr="00342B18">
        <w:rPr>
          <w:rFonts w:asciiTheme="minorHAnsi" w:hAnsiTheme="minorHAnsi" w:cstheme="minorHAnsi"/>
          <w:bCs/>
          <w:color w:val="auto"/>
          <w:sz w:val="22"/>
          <w:szCs w:val="22"/>
        </w:rPr>
        <w:t>ENVIRONMENTAL CERTIFICATION</w:t>
      </w:r>
      <w:r w:rsidR="00234FA7" w:rsidRPr="00342B18">
        <w:rPr>
          <w:rFonts w:asciiTheme="minorHAnsi" w:hAnsiTheme="minorHAnsi" w:cstheme="minorHAnsi"/>
          <w:bCs/>
          <w:color w:val="auto"/>
          <w:sz w:val="22"/>
          <w:szCs w:val="22"/>
        </w:rPr>
        <w:t xml:space="preserve">: </w:t>
      </w:r>
      <w:r w:rsidR="008E3B05" w:rsidRPr="00342B18">
        <w:rPr>
          <w:rFonts w:asciiTheme="minorHAnsi" w:hAnsiTheme="minorHAnsi" w:cstheme="minorHAnsi"/>
          <w:bCs/>
          <w:color w:val="auto"/>
          <w:sz w:val="22"/>
          <w:szCs w:val="22"/>
        </w:rPr>
        <w:t xml:space="preserve">The County of </w:t>
      </w:r>
      <w:r w:rsidR="004A7F91" w:rsidRPr="00342B18">
        <w:rPr>
          <w:rFonts w:asciiTheme="minorHAnsi" w:hAnsiTheme="minorHAnsi" w:cstheme="minorHAnsi"/>
          <w:iCs/>
          <w:color w:val="auto"/>
          <w:sz w:val="22"/>
          <w:szCs w:val="22"/>
        </w:rPr>
        <w:t>Jefferson,</w:t>
      </w:r>
      <w:r w:rsidR="00DE01CE" w:rsidRPr="00342B18">
        <w:rPr>
          <w:rFonts w:asciiTheme="minorHAnsi" w:hAnsiTheme="minorHAnsi" w:cstheme="minorHAnsi"/>
          <w:iCs/>
          <w:color w:val="auto"/>
          <w:sz w:val="22"/>
          <w:szCs w:val="22"/>
        </w:rPr>
        <w:t xml:space="preserve"> acting as the lead county for the</w:t>
      </w:r>
      <w:r w:rsidR="00DE01CE" w:rsidRPr="00234FA7">
        <w:rPr>
          <w:rFonts w:asciiTheme="minorHAnsi" w:hAnsiTheme="minorHAnsi" w:cstheme="minorHAnsi"/>
          <w:iCs/>
          <w:color w:val="auto"/>
          <w:sz w:val="22"/>
          <w:szCs w:val="22"/>
        </w:rPr>
        <w:t xml:space="preserve"> North Country HOME Consortium</w:t>
      </w:r>
      <w:r w:rsidR="008E3B05">
        <w:rPr>
          <w:rFonts w:asciiTheme="minorHAnsi" w:hAnsiTheme="minorHAnsi" w:cstheme="minorHAnsi"/>
          <w:iCs/>
          <w:color w:val="auto"/>
          <w:sz w:val="22"/>
          <w:szCs w:val="22"/>
        </w:rPr>
        <w:t xml:space="preserve"> certifies to HUD that </w:t>
      </w:r>
      <w:r w:rsidR="00C75A04">
        <w:rPr>
          <w:rFonts w:asciiTheme="minorHAnsi" w:hAnsiTheme="minorHAnsi" w:cstheme="minorHAnsi"/>
          <w:iCs/>
          <w:color w:val="auto"/>
          <w:sz w:val="22"/>
          <w:szCs w:val="22"/>
        </w:rPr>
        <w:t>William W. Johnson</w:t>
      </w:r>
      <w:r w:rsidR="00B40641" w:rsidRPr="00234FA7">
        <w:rPr>
          <w:rFonts w:asciiTheme="minorHAnsi" w:hAnsiTheme="minorHAnsi" w:cstheme="minorHAnsi"/>
          <w:iCs/>
          <w:color w:val="auto"/>
          <w:sz w:val="22"/>
          <w:szCs w:val="22"/>
        </w:rPr>
        <w:t>,</w:t>
      </w:r>
      <w:r w:rsidR="00482788">
        <w:rPr>
          <w:rFonts w:asciiTheme="minorHAnsi" w:hAnsiTheme="minorHAnsi" w:cstheme="minorHAnsi"/>
          <w:iCs/>
          <w:color w:val="auto"/>
          <w:sz w:val="22"/>
          <w:szCs w:val="22"/>
        </w:rPr>
        <w:t xml:space="preserve"> in his capacity as Chairman of the Jefferson County Board of Legislators con</w:t>
      </w:r>
      <w:r w:rsidR="00B40641" w:rsidRPr="00234FA7">
        <w:rPr>
          <w:rFonts w:asciiTheme="minorHAnsi" w:hAnsiTheme="minorHAnsi" w:cstheme="minorHAnsi"/>
          <w:bCs/>
          <w:color w:val="auto"/>
          <w:sz w:val="22"/>
          <w:szCs w:val="22"/>
        </w:rPr>
        <w:t xml:space="preserve">sents to accept the jurisdiction of the Federal Courts if an action is brought to enforce responsibilities in relation to the environmental review process and that these responsibilities have been satisfied. </w:t>
      </w:r>
      <w:r w:rsidR="00B40641" w:rsidRPr="00234FA7">
        <w:rPr>
          <w:rFonts w:asciiTheme="minorHAnsi" w:hAnsiTheme="minorHAnsi" w:cstheme="minorHAnsi"/>
          <w:iCs/>
          <w:color w:val="auto"/>
          <w:sz w:val="22"/>
          <w:szCs w:val="22"/>
        </w:rPr>
        <w:t xml:space="preserve">HUD’s </w:t>
      </w:r>
      <w:r w:rsidR="00B40641" w:rsidRPr="00234FA7">
        <w:rPr>
          <w:rFonts w:asciiTheme="minorHAnsi" w:hAnsiTheme="minorHAnsi" w:cstheme="minorHAnsi"/>
          <w:bCs/>
          <w:color w:val="auto"/>
          <w:sz w:val="22"/>
          <w:szCs w:val="22"/>
        </w:rPr>
        <w:t xml:space="preserve">approval of the certification satisfies its responsibilities under NEPA and related laws and authorities and allows the </w:t>
      </w:r>
      <w:r w:rsidR="004A7F91" w:rsidRPr="00234FA7">
        <w:rPr>
          <w:rFonts w:asciiTheme="minorHAnsi" w:hAnsiTheme="minorHAnsi" w:cstheme="minorHAnsi"/>
          <w:bCs/>
          <w:color w:val="auto"/>
          <w:sz w:val="22"/>
          <w:szCs w:val="22"/>
        </w:rPr>
        <w:t>North Country HOME Consortium</w:t>
      </w:r>
      <w:r w:rsidR="00B40641" w:rsidRPr="00234FA7">
        <w:rPr>
          <w:rFonts w:asciiTheme="minorHAnsi" w:hAnsiTheme="minorHAnsi" w:cstheme="minorHAnsi"/>
          <w:iCs/>
          <w:color w:val="auto"/>
          <w:sz w:val="22"/>
          <w:szCs w:val="22"/>
        </w:rPr>
        <w:t xml:space="preserve"> </w:t>
      </w:r>
      <w:r w:rsidR="00482788">
        <w:rPr>
          <w:rFonts w:asciiTheme="minorHAnsi" w:hAnsiTheme="minorHAnsi" w:cstheme="minorHAnsi"/>
          <w:bCs/>
          <w:color w:val="auto"/>
          <w:sz w:val="22"/>
          <w:szCs w:val="22"/>
        </w:rPr>
        <w:t xml:space="preserve">to use </w:t>
      </w:r>
      <w:r w:rsidR="00DE01CE">
        <w:rPr>
          <w:rFonts w:asciiTheme="minorHAnsi" w:hAnsiTheme="minorHAnsi" w:cstheme="minorHAnsi"/>
          <w:bCs/>
          <w:color w:val="auto"/>
          <w:sz w:val="22"/>
          <w:szCs w:val="22"/>
        </w:rPr>
        <w:t xml:space="preserve">HUD </w:t>
      </w:r>
      <w:r w:rsidR="00B40641" w:rsidRPr="00234FA7">
        <w:rPr>
          <w:rFonts w:asciiTheme="minorHAnsi" w:hAnsiTheme="minorHAnsi" w:cstheme="minorHAnsi"/>
          <w:bCs/>
          <w:color w:val="auto"/>
          <w:sz w:val="22"/>
          <w:szCs w:val="22"/>
        </w:rPr>
        <w:t xml:space="preserve">program funds. </w:t>
      </w:r>
    </w:p>
    <w:p w14:paraId="6AB65008" w14:textId="77777777" w:rsidR="00B40641" w:rsidRPr="00234FA7" w:rsidRDefault="00B40641" w:rsidP="00234FA7">
      <w:pPr>
        <w:pStyle w:val="Default"/>
        <w:rPr>
          <w:rFonts w:asciiTheme="minorHAnsi" w:hAnsiTheme="minorHAnsi" w:cstheme="minorHAnsi"/>
          <w:color w:val="auto"/>
          <w:sz w:val="22"/>
          <w:szCs w:val="22"/>
        </w:rPr>
      </w:pPr>
    </w:p>
    <w:p w14:paraId="6F293C70" w14:textId="6CB94601" w:rsidR="00C07FCC" w:rsidRPr="00234FA7" w:rsidRDefault="00B40641" w:rsidP="00C07FCC">
      <w:pPr>
        <w:pStyle w:val="Default"/>
        <w:rPr>
          <w:rFonts w:asciiTheme="minorHAnsi" w:hAnsiTheme="minorHAnsi" w:cstheme="minorHAnsi"/>
          <w:bCs/>
          <w:iCs/>
          <w:color w:val="auto"/>
          <w:sz w:val="22"/>
          <w:szCs w:val="22"/>
        </w:rPr>
      </w:pPr>
      <w:r w:rsidRPr="00234FA7">
        <w:rPr>
          <w:rFonts w:asciiTheme="minorHAnsi" w:hAnsiTheme="minorHAnsi" w:cstheme="minorHAnsi"/>
          <w:bCs/>
          <w:color w:val="auto"/>
          <w:sz w:val="22"/>
          <w:szCs w:val="22"/>
        </w:rPr>
        <w:t>OBJECTIONS TO RELEASE OF FUNDS</w:t>
      </w:r>
      <w:r w:rsidR="00234FA7">
        <w:rPr>
          <w:rFonts w:asciiTheme="minorHAnsi" w:hAnsiTheme="minorHAnsi" w:cstheme="minorHAnsi"/>
          <w:bCs/>
          <w:color w:val="auto"/>
          <w:sz w:val="22"/>
          <w:szCs w:val="22"/>
        </w:rPr>
        <w:t xml:space="preserve">: </w:t>
      </w:r>
      <w:r w:rsidRPr="00234FA7">
        <w:rPr>
          <w:rFonts w:asciiTheme="minorHAnsi" w:hAnsiTheme="minorHAnsi" w:cstheme="minorHAnsi"/>
          <w:iCs/>
          <w:color w:val="auto"/>
          <w:sz w:val="22"/>
          <w:szCs w:val="22"/>
        </w:rPr>
        <w:t xml:space="preserve">HUD </w:t>
      </w:r>
      <w:r w:rsidRPr="00234FA7">
        <w:rPr>
          <w:rFonts w:asciiTheme="minorHAnsi" w:hAnsiTheme="minorHAnsi" w:cstheme="minorHAnsi"/>
          <w:bCs/>
          <w:color w:val="auto"/>
          <w:sz w:val="22"/>
          <w:szCs w:val="22"/>
        </w:rPr>
        <w:t xml:space="preserve">will accept objections to its release of fund and </w:t>
      </w:r>
      <w:r w:rsidR="004A7F91" w:rsidRPr="00234FA7">
        <w:rPr>
          <w:rFonts w:asciiTheme="minorHAnsi" w:hAnsiTheme="minorHAnsi" w:cstheme="minorHAnsi"/>
          <w:bCs/>
          <w:color w:val="auto"/>
          <w:sz w:val="22"/>
          <w:szCs w:val="22"/>
        </w:rPr>
        <w:t>Jefferson County</w:t>
      </w:r>
      <w:r w:rsidRPr="00234FA7">
        <w:rPr>
          <w:rFonts w:asciiTheme="minorHAnsi" w:hAnsiTheme="minorHAnsi" w:cstheme="minorHAnsi"/>
          <w:iCs/>
          <w:color w:val="auto"/>
          <w:sz w:val="22"/>
          <w:szCs w:val="22"/>
        </w:rPr>
        <w:t xml:space="preserve">’s </w:t>
      </w:r>
      <w:r w:rsidRPr="00234FA7">
        <w:rPr>
          <w:rFonts w:asciiTheme="minorHAnsi" w:hAnsiTheme="minorHAnsi" w:cstheme="minorHAnsi"/>
          <w:bCs/>
          <w:color w:val="auto"/>
          <w:sz w:val="22"/>
          <w:szCs w:val="22"/>
        </w:rPr>
        <w:t xml:space="preserve">certification for a period of fifteen days following the anticipated submission date or its actual receipt of the request (whichever is later) only if they are on one of the following bases: (a) the certification was not executed by the Certifying Officer of </w:t>
      </w:r>
      <w:r w:rsidR="004A7F91" w:rsidRPr="00234FA7">
        <w:rPr>
          <w:rFonts w:asciiTheme="minorHAnsi" w:hAnsiTheme="minorHAnsi" w:cstheme="minorHAnsi"/>
          <w:bCs/>
          <w:color w:val="auto"/>
          <w:sz w:val="22"/>
          <w:szCs w:val="22"/>
        </w:rPr>
        <w:t>Jefferson County</w:t>
      </w:r>
      <w:r w:rsidRPr="00234FA7">
        <w:rPr>
          <w:rFonts w:asciiTheme="minorHAnsi" w:hAnsiTheme="minorHAnsi" w:cstheme="minorHAnsi"/>
          <w:iCs/>
          <w:color w:val="auto"/>
          <w:sz w:val="22"/>
          <w:szCs w:val="22"/>
        </w:rPr>
        <w:t xml:space="preserve">; </w:t>
      </w:r>
      <w:r w:rsidRPr="00234FA7">
        <w:rPr>
          <w:rFonts w:asciiTheme="minorHAnsi" w:hAnsiTheme="minorHAnsi" w:cstheme="minorHAnsi"/>
          <w:bCs/>
          <w:color w:val="auto"/>
          <w:sz w:val="22"/>
          <w:szCs w:val="22"/>
        </w:rPr>
        <w:t xml:space="preserve">(b) the </w:t>
      </w:r>
      <w:r w:rsidR="004A7F91" w:rsidRPr="00234FA7">
        <w:rPr>
          <w:rFonts w:asciiTheme="minorHAnsi" w:hAnsiTheme="minorHAnsi" w:cstheme="minorHAnsi"/>
          <w:bCs/>
          <w:color w:val="auto"/>
          <w:sz w:val="22"/>
          <w:szCs w:val="22"/>
        </w:rPr>
        <w:t>County of Jefferson</w:t>
      </w:r>
      <w:r w:rsidRPr="00234FA7">
        <w:rPr>
          <w:rFonts w:asciiTheme="minorHAnsi" w:hAnsiTheme="minorHAnsi" w:cstheme="minorHAnsi"/>
          <w:iCs/>
          <w:color w:val="auto"/>
          <w:sz w:val="22"/>
          <w:szCs w:val="22"/>
        </w:rPr>
        <w:t xml:space="preserve"> </w:t>
      </w:r>
      <w:r w:rsidRPr="00234FA7">
        <w:rPr>
          <w:rFonts w:asciiTheme="minorHAnsi" w:hAnsiTheme="minorHAnsi" w:cstheme="minorHAnsi"/>
          <w:bCs/>
          <w:color w:val="auto"/>
          <w:sz w:val="22"/>
          <w:szCs w:val="22"/>
        </w:rPr>
        <w:t xml:space="preserve">has omitted a step or failed to make a decision or finding required by HUD regulations at 24 CFR part 58; (c) the grant recipient or other participants in the development process have committed funds, incurred costs or undertaken activities not authorized by 24 CFR Part 58 before approval of a release of funds by </w:t>
      </w:r>
      <w:r w:rsidRPr="00234FA7">
        <w:rPr>
          <w:rFonts w:asciiTheme="minorHAnsi" w:hAnsiTheme="minorHAnsi" w:cstheme="minorHAnsi"/>
          <w:iCs/>
          <w:color w:val="auto"/>
          <w:sz w:val="22"/>
          <w:szCs w:val="22"/>
        </w:rPr>
        <w:t>HUD</w:t>
      </w:r>
      <w:r w:rsidRPr="00234FA7">
        <w:rPr>
          <w:rFonts w:asciiTheme="minorHAnsi" w:hAnsiTheme="minorHAnsi" w:cstheme="minorHAnsi"/>
          <w:bCs/>
          <w:color w:val="auto"/>
          <w:sz w:val="22"/>
          <w:szCs w:val="22"/>
        </w:rPr>
        <w:t xml:space="preserve">; or (d) another Federal agency acting pursuant to 40 CFR Part 1504 has submitted a written finding that the project is unsatisfactory from the standpoint of environmental quality. </w:t>
      </w:r>
      <w:r w:rsidR="00C07FCC" w:rsidRPr="00234FA7">
        <w:rPr>
          <w:rFonts w:asciiTheme="minorHAnsi" w:hAnsiTheme="minorHAnsi" w:cstheme="minorHAnsi"/>
          <w:bCs/>
          <w:color w:val="auto"/>
          <w:sz w:val="22"/>
          <w:szCs w:val="22"/>
        </w:rPr>
        <w:t xml:space="preserve">Objections must be </w:t>
      </w:r>
      <w:r w:rsidR="00C07FCC" w:rsidRPr="00234FA7">
        <w:rPr>
          <w:rFonts w:asciiTheme="minorHAnsi" w:hAnsiTheme="minorHAnsi" w:cstheme="minorHAnsi"/>
          <w:bCs/>
          <w:color w:val="auto"/>
          <w:sz w:val="22"/>
          <w:szCs w:val="22"/>
        </w:rPr>
        <w:lastRenderedPageBreak/>
        <w:t>prepared and submitted in accordance with the required procedures (24 CFR Part 58, Sec. 58.76) and shall be addressed to US Department of Housing and Urban Development</w:t>
      </w:r>
      <w:r w:rsidR="00C07FCC" w:rsidRPr="00234FA7">
        <w:rPr>
          <w:rFonts w:asciiTheme="minorHAnsi" w:hAnsiTheme="minorHAnsi" w:cstheme="minorHAnsi"/>
          <w:color w:val="auto"/>
          <w:sz w:val="22"/>
          <w:szCs w:val="22"/>
        </w:rPr>
        <w:t xml:space="preserve"> </w:t>
      </w:r>
      <w:r w:rsidR="00C07FCC">
        <w:rPr>
          <w:rFonts w:asciiTheme="minorHAnsi" w:hAnsiTheme="minorHAnsi" w:cstheme="minorHAnsi"/>
          <w:bCs/>
          <w:color w:val="auto"/>
          <w:sz w:val="22"/>
          <w:szCs w:val="22"/>
        </w:rPr>
        <w:t>at</w:t>
      </w:r>
      <w:r w:rsidR="00F95643">
        <w:rPr>
          <w:rFonts w:asciiTheme="minorHAnsi" w:hAnsiTheme="minorHAnsi" w:cstheme="minorHAnsi"/>
          <w:bCs/>
          <w:color w:val="auto"/>
          <w:sz w:val="22"/>
          <w:szCs w:val="22"/>
        </w:rPr>
        <w:t xml:space="preserve"> </w:t>
      </w:r>
      <w:r w:rsidR="00F95643" w:rsidRPr="00F95643">
        <w:rPr>
          <w:rFonts w:asciiTheme="minorHAnsi" w:hAnsiTheme="minorHAnsi" w:cstheme="minorHAnsi"/>
          <w:bCs/>
          <w:color w:val="auto"/>
          <w:sz w:val="22"/>
          <w:szCs w:val="22"/>
        </w:rPr>
        <w:t>CPDRROFBUF@hud.gov</w:t>
      </w:r>
      <w:r w:rsidR="00C07FCC" w:rsidRPr="00234FA7">
        <w:rPr>
          <w:rFonts w:asciiTheme="minorHAnsi" w:hAnsiTheme="minorHAnsi" w:cstheme="minorHAnsi"/>
          <w:color w:val="auto"/>
          <w:sz w:val="22"/>
          <w:szCs w:val="22"/>
        </w:rPr>
        <w:t xml:space="preserve">.  </w:t>
      </w:r>
      <w:r w:rsidR="00C07FCC" w:rsidRPr="00234FA7">
        <w:rPr>
          <w:rFonts w:asciiTheme="minorHAnsi" w:hAnsiTheme="minorHAnsi" w:cstheme="minorHAnsi"/>
          <w:bCs/>
          <w:color w:val="auto"/>
          <w:sz w:val="22"/>
          <w:szCs w:val="22"/>
        </w:rPr>
        <w:t xml:space="preserve">Potential objectors should contact </w:t>
      </w:r>
      <w:r w:rsidR="00C07FCC" w:rsidRPr="00234FA7">
        <w:rPr>
          <w:rFonts w:asciiTheme="minorHAnsi" w:hAnsiTheme="minorHAnsi" w:cstheme="minorHAnsi"/>
          <w:color w:val="auto"/>
          <w:sz w:val="22"/>
          <w:szCs w:val="22"/>
        </w:rPr>
        <w:t xml:space="preserve">HUD </w:t>
      </w:r>
      <w:r w:rsidR="00C07FCC" w:rsidRPr="00234FA7">
        <w:rPr>
          <w:rFonts w:asciiTheme="minorHAnsi" w:hAnsiTheme="minorHAnsi" w:cstheme="minorHAnsi"/>
          <w:bCs/>
          <w:color w:val="auto"/>
          <w:sz w:val="22"/>
          <w:szCs w:val="22"/>
        </w:rPr>
        <w:t>to verify the actual last day of the objection period.</w:t>
      </w:r>
    </w:p>
    <w:p w14:paraId="1C00865B" w14:textId="77777777" w:rsidR="00B40641" w:rsidRPr="00234FA7" w:rsidRDefault="00B40641" w:rsidP="00234FA7">
      <w:pPr>
        <w:pStyle w:val="Default"/>
        <w:rPr>
          <w:rFonts w:asciiTheme="minorHAnsi" w:hAnsiTheme="minorHAnsi" w:cstheme="minorHAnsi"/>
          <w:color w:val="auto"/>
          <w:sz w:val="22"/>
          <w:szCs w:val="22"/>
        </w:rPr>
      </w:pPr>
      <w:r w:rsidRPr="00234FA7">
        <w:rPr>
          <w:rFonts w:asciiTheme="minorHAnsi" w:hAnsiTheme="minorHAnsi" w:cstheme="minorHAnsi"/>
          <w:bCs/>
          <w:color w:val="auto"/>
          <w:sz w:val="22"/>
          <w:szCs w:val="22"/>
        </w:rPr>
        <w:t xml:space="preserve"> </w:t>
      </w:r>
    </w:p>
    <w:p w14:paraId="38F868F9" w14:textId="4080DBC6" w:rsidR="004A7F91" w:rsidRPr="00234FA7" w:rsidRDefault="00DE01CE" w:rsidP="00234FA7">
      <w:pPr>
        <w:pStyle w:val="Heading2"/>
        <w:rPr>
          <w:rFonts w:asciiTheme="minorHAnsi" w:hAnsiTheme="minorHAnsi" w:cstheme="minorHAnsi"/>
          <w:color w:val="auto"/>
          <w:sz w:val="22"/>
          <w:szCs w:val="22"/>
        </w:rPr>
      </w:pPr>
      <w:r>
        <w:rPr>
          <w:rFonts w:asciiTheme="minorHAnsi" w:hAnsiTheme="minorHAnsi" w:cstheme="minorHAnsi"/>
          <w:color w:val="auto"/>
          <w:sz w:val="22"/>
          <w:szCs w:val="22"/>
        </w:rPr>
        <w:t>William W. Johnson</w:t>
      </w:r>
      <w:r w:rsidR="00342B18">
        <w:rPr>
          <w:rFonts w:asciiTheme="minorHAnsi" w:hAnsiTheme="minorHAnsi" w:cstheme="minorHAnsi"/>
          <w:color w:val="auto"/>
          <w:sz w:val="22"/>
          <w:szCs w:val="22"/>
        </w:rPr>
        <w:t xml:space="preserve">, Chairman.  </w:t>
      </w:r>
      <w:r w:rsidR="004A7F91" w:rsidRPr="00234FA7">
        <w:rPr>
          <w:rFonts w:asciiTheme="minorHAnsi" w:hAnsiTheme="minorHAnsi" w:cstheme="minorHAnsi"/>
          <w:color w:val="auto"/>
          <w:sz w:val="22"/>
          <w:szCs w:val="22"/>
        </w:rPr>
        <w:t>Jefferson County Board of Legislators</w:t>
      </w:r>
    </w:p>
    <w:p w14:paraId="249EB375" w14:textId="47C63E8E" w:rsidR="00977B73" w:rsidRPr="00234FA7" w:rsidRDefault="00076B69" w:rsidP="00342B18">
      <w:pPr>
        <w:pStyle w:val="Heading2"/>
        <w:rPr>
          <w:rFonts w:asciiTheme="minorHAnsi" w:hAnsiTheme="minorHAnsi" w:cstheme="minorHAnsi"/>
          <w:sz w:val="22"/>
        </w:rPr>
      </w:pPr>
      <w:r>
        <w:rPr>
          <w:rFonts w:asciiTheme="minorHAnsi" w:hAnsiTheme="minorHAnsi" w:cstheme="minorHAnsi"/>
          <w:color w:val="auto"/>
          <w:sz w:val="22"/>
          <w:szCs w:val="22"/>
        </w:rPr>
        <w:t>19</w:t>
      </w:r>
      <w:r w:rsidR="004A7F91" w:rsidRPr="00234FA7">
        <w:rPr>
          <w:rFonts w:asciiTheme="minorHAnsi" w:hAnsiTheme="minorHAnsi" w:cstheme="minorHAnsi"/>
          <w:color w:val="auto"/>
          <w:sz w:val="22"/>
          <w:szCs w:val="22"/>
        </w:rPr>
        <w:t>5 Arsenal Street</w:t>
      </w:r>
      <w:r w:rsidR="00342B18">
        <w:rPr>
          <w:rFonts w:asciiTheme="minorHAnsi" w:hAnsiTheme="minorHAnsi" w:cstheme="minorHAnsi"/>
          <w:color w:val="auto"/>
          <w:sz w:val="22"/>
          <w:szCs w:val="22"/>
        </w:rPr>
        <w:t xml:space="preserve">, </w:t>
      </w:r>
      <w:r w:rsidR="004A7F91" w:rsidRPr="00234FA7">
        <w:rPr>
          <w:rFonts w:asciiTheme="minorHAnsi" w:hAnsiTheme="minorHAnsi" w:cstheme="minorHAnsi"/>
          <w:sz w:val="22"/>
        </w:rPr>
        <w:t>Watertown, NY 13601</w:t>
      </w:r>
    </w:p>
    <w:sectPr w:rsidR="00977B73" w:rsidRPr="00234F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641"/>
    <w:rsid w:val="00012146"/>
    <w:rsid w:val="00044B00"/>
    <w:rsid w:val="00060A0E"/>
    <w:rsid w:val="00064DC4"/>
    <w:rsid w:val="000729FA"/>
    <w:rsid w:val="00076B69"/>
    <w:rsid w:val="000867F2"/>
    <w:rsid w:val="00086B01"/>
    <w:rsid w:val="000B66AE"/>
    <w:rsid w:val="000D7944"/>
    <w:rsid w:val="00114CAA"/>
    <w:rsid w:val="001611F6"/>
    <w:rsid w:val="00185052"/>
    <w:rsid w:val="001A1CE1"/>
    <w:rsid w:val="00202787"/>
    <w:rsid w:val="00220CFE"/>
    <w:rsid w:val="00230194"/>
    <w:rsid w:val="00234806"/>
    <w:rsid w:val="00234FA7"/>
    <w:rsid w:val="00250AFA"/>
    <w:rsid w:val="00272BE5"/>
    <w:rsid w:val="0028418D"/>
    <w:rsid w:val="00295B04"/>
    <w:rsid w:val="002A2E03"/>
    <w:rsid w:val="002A4319"/>
    <w:rsid w:val="002C14D2"/>
    <w:rsid w:val="00301042"/>
    <w:rsid w:val="003210BE"/>
    <w:rsid w:val="00330693"/>
    <w:rsid w:val="00337FD7"/>
    <w:rsid w:val="00342B18"/>
    <w:rsid w:val="00376C8C"/>
    <w:rsid w:val="00385119"/>
    <w:rsid w:val="003C04D0"/>
    <w:rsid w:val="003C3F8F"/>
    <w:rsid w:val="003D2690"/>
    <w:rsid w:val="00435A57"/>
    <w:rsid w:val="00444D07"/>
    <w:rsid w:val="00457C1A"/>
    <w:rsid w:val="00472E3C"/>
    <w:rsid w:val="00482788"/>
    <w:rsid w:val="00482BB4"/>
    <w:rsid w:val="004A1367"/>
    <w:rsid w:val="004A7F91"/>
    <w:rsid w:val="004C64F3"/>
    <w:rsid w:val="0050645C"/>
    <w:rsid w:val="006052F4"/>
    <w:rsid w:val="00664C5D"/>
    <w:rsid w:val="006826CD"/>
    <w:rsid w:val="0068732A"/>
    <w:rsid w:val="006D4915"/>
    <w:rsid w:val="006F453C"/>
    <w:rsid w:val="007270CA"/>
    <w:rsid w:val="00734271"/>
    <w:rsid w:val="00734E62"/>
    <w:rsid w:val="007507D8"/>
    <w:rsid w:val="007A39C6"/>
    <w:rsid w:val="007D2828"/>
    <w:rsid w:val="0080125C"/>
    <w:rsid w:val="00805B80"/>
    <w:rsid w:val="00821D0A"/>
    <w:rsid w:val="00844B0D"/>
    <w:rsid w:val="0085034A"/>
    <w:rsid w:val="008941FB"/>
    <w:rsid w:val="008B734B"/>
    <w:rsid w:val="008C5491"/>
    <w:rsid w:val="008D30BA"/>
    <w:rsid w:val="008E3B05"/>
    <w:rsid w:val="00902670"/>
    <w:rsid w:val="00946209"/>
    <w:rsid w:val="00964895"/>
    <w:rsid w:val="009724A1"/>
    <w:rsid w:val="0097458B"/>
    <w:rsid w:val="00977B73"/>
    <w:rsid w:val="009908DB"/>
    <w:rsid w:val="009B3E7A"/>
    <w:rsid w:val="009F6520"/>
    <w:rsid w:val="00A8535C"/>
    <w:rsid w:val="00AA329F"/>
    <w:rsid w:val="00AA6DE9"/>
    <w:rsid w:val="00AF2AB8"/>
    <w:rsid w:val="00B17677"/>
    <w:rsid w:val="00B3055A"/>
    <w:rsid w:val="00B40641"/>
    <w:rsid w:val="00B468C0"/>
    <w:rsid w:val="00B77432"/>
    <w:rsid w:val="00B870FA"/>
    <w:rsid w:val="00B94624"/>
    <w:rsid w:val="00BC2968"/>
    <w:rsid w:val="00C03694"/>
    <w:rsid w:val="00C03CD1"/>
    <w:rsid w:val="00C07FCC"/>
    <w:rsid w:val="00C34B5B"/>
    <w:rsid w:val="00C35338"/>
    <w:rsid w:val="00C75A04"/>
    <w:rsid w:val="00C958D9"/>
    <w:rsid w:val="00CB5864"/>
    <w:rsid w:val="00CB5F65"/>
    <w:rsid w:val="00CE0401"/>
    <w:rsid w:val="00D60D3A"/>
    <w:rsid w:val="00D67F32"/>
    <w:rsid w:val="00DE01CE"/>
    <w:rsid w:val="00E34389"/>
    <w:rsid w:val="00E34563"/>
    <w:rsid w:val="00E83CD3"/>
    <w:rsid w:val="00EB5B4A"/>
    <w:rsid w:val="00ED1932"/>
    <w:rsid w:val="00EE0024"/>
    <w:rsid w:val="00EF2354"/>
    <w:rsid w:val="00EF69E8"/>
    <w:rsid w:val="00F845A2"/>
    <w:rsid w:val="00F953FC"/>
    <w:rsid w:val="00F95643"/>
    <w:rsid w:val="00F96C14"/>
    <w:rsid w:val="00FA2AE5"/>
    <w:rsid w:val="00FB23B7"/>
    <w:rsid w:val="00FE2A70"/>
    <w:rsid w:val="00FE4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B7773"/>
  <w15:docId w15:val="{FDDE101B-E65D-43A2-87B2-E9E0652FE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641"/>
    <w:pPr>
      <w:spacing w:after="0" w:line="240" w:lineRule="auto"/>
    </w:pPr>
    <w:rPr>
      <w:rFonts w:ascii="Times New Roman" w:hAnsi="Times New Roman"/>
      <w:sz w:val="24"/>
    </w:rPr>
  </w:style>
  <w:style w:type="paragraph" w:styleId="Heading1">
    <w:name w:val="heading 1"/>
    <w:basedOn w:val="Normal"/>
    <w:next w:val="Normal"/>
    <w:link w:val="Heading1Char"/>
    <w:qFormat/>
    <w:rsid w:val="00B40641"/>
    <w:pPr>
      <w:keepNext/>
      <w:keepLines/>
      <w:spacing w:before="240" w:after="24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805B8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4A7F91"/>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40641"/>
    <w:rPr>
      <w:rFonts w:asciiTheme="majorHAnsi" w:eastAsiaTheme="majorEastAsia" w:hAnsiTheme="majorHAnsi" w:cstheme="majorBidi"/>
      <w:b/>
      <w:bCs/>
      <w:sz w:val="28"/>
      <w:szCs w:val="28"/>
    </w:rPr>
  </w:style>
  <w:style w:type="paragraph" w:customStyle="1" w:styleId="Default">
    <w:name w:val="Default"/>
    <w:rsid w:val="00B40641"/>
    <w:pPr>
      <w:autoSpaceDE w:val="0"/>
      <w:autoSpaceDN w:val="0"/>
      <w:adjustRightInd w:val="0"/>
      <w:spacing w:after="0" w:line="240" w:lineRule="auto"/>
    </w:pPr>
    <w:rPr>
      <w:rFonts w:ascii="Cambria" w:hAnsi="Cambria" w:cs="Cambria"/>
      <w:color w:val="000000"/>
      <w:sz w:val="24"/>
      <w:szCs w:val="24"/>
    </w:rPr>
  </w:style>
  <w:style w:type="character" w:styleId="Hyperlink">
    <w:name w:val="Hyperlink"/>
    <w:basedOn w:val="DefaultParagraphFont"/>
    <w:uiPriority w:val="99"/>
    <w:unhideWhenUsed/>
    <w:rsid w:val="00CE0401"/>
    <w:rPr>
      <w:color w:val="0000FF" w:themeColor="hyperlink"/>
      <w:u w:val="single"/>
    </w:rPr>
  </w:style>
  <w:style w:type="character" w:customStyle="1" w:styleId="Heading2Char">
    <w:name w:val="Heading 2 Char"/>
    <w:basedOn w:val="DefaultParagraphFont"/>
    <w:link w:val="Heading2"/>
    <w:uiPriority w:val="9"/>
    <w:rsid w:val="00805B80"/>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semiHidden/>
    <w:rsid w:val="004A7F91"/>
    <w:rPr>
      <w:rFonts w:asciiTheme="majorHAnsi" w:eastAsiaTheme="majorEastAsia" w:hAnsiTheme="majorHAnsi" w:cstheme="majorBidi"/>
      <w:color w:val="243F60" w:themeColor="accent1" w:themeShade="7F"/>
      <w:sz w:val="24"/>
      <w:szCs w:val="24"/>
    </w:rPr>
  </w:style>
  <w:style w:type="paragraph" w:styleId="BalloonText">
    <w:name w:val="Balloon Text"/>
    <w:basedOn w:val="Normal"/>
    <w:link w:val="BalloonTextChar"/>
    <w:uiPriority w:val="99"/>
    <w:semiHidden/>
    <w:unhideWhenUsed/>
    <w:rsid w:val="009F652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F65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2</Pages>
  <Words>593</Words>
  <Characters>3385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Sample Notice of Intent to Request Release of Funds for Tiered Reviews</vt:lpstr>
    </vt:vector>
  </TitlesOfParts>
  <Company>Housing and Urban Development</Company>
  <LinksUpToDate>false</LinksUpToDate>
  <CharactersWithSpaces>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Sample Notice of Intent to Request Release of Funds for Tiered Reviews</dc:title>
  <dc:creator>HUD</dc:creator>
  <cp:lastModifiedBy>Sam</cp:lastModifiedBy>
  <cp:revision>17</cp:revision>
  <cp:lastPrinted>2025-12-05T14:43:00Z</cp:lastPrinted>
  <dcterms:created xsi:type="dcterms:W3CDTF">2025-12-15T20:25:00Z</dcterms:created>
  <dcterms:modified xsi:type="dcterms:W3CDTF">2025-12-17T19:15:00Z</dcterms:modified>
</cp:coreProperties>
</file>